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2E3" w:rsidRDefault="00641726" w:rsidP="00641726">
      <w:pPr>
        <w:jc w:val="center"/>
        <w:rPr>
          <w:rFonts w:ascii="Arial" w:hAnsi="Arial" w:cs="Arial"/>
          <w:b/>
          <w:sz w:val="24"/>
          <w:szCs w:val="24"/>
        </w:rPr>
      </w:pPr>
      <w:r>
        <w:rPr>
          <w:rFonts w:ascii="Arial" w:hAnsi="Arial" w:cs="Arial"/>
          <w:b/>
          <w:sz w:val="24"/>
          <w:szCs w:val="24"/>
        </w:rPr>
        <w:t>INAUGURAN PANADERÍA; PROYECTO DE DESARROLLO COMUNITARIO EN CAMAJAPA, MUNICIPIO DE COCULA</w:t>
      </w:r>
    </w:p>
    <w:p w:rsidR="00641726" w:rsidRDefault="00641726" w:rsidP="0034461B">
      <w:pPr>
        <w:jc w:val="both"/>
        <w:rPr>
          <w:rFonts w:ascii="Arial" w:hAnsi="Arial" w:cs="Arial"/>
          <w:sz w:val="24"/>
          <w:szCs w:val="24"/>
        </w:rPr>
      </w:pPr>
      <w:r>
        <w:rPr>
          <w:rFonts w:ascii="Arial" w:hAnsi="Arial" w:cs="Arial"/>
          <w:sz w:val="24"/>
          <w:szCs w:val="24"/>
        </w:rPr>
        <w:t xml:space="preserve">El Grupo de Desarrollo Comunitario de la comunidad de </w:t>
      </w:r>
      <w:proofErr w:type="spellStart"/>
      <w:r>
        <w:rPr>
          <w:rFonts w:ascii="Arial" w:hAnsi="Arial" w:cs="Arial"/>
          <w:sz w:val="24"/>
          <w:szCs w:val="24"/>
        </w:rPr>
        <w:t>Camajapa</w:t>
      </w:r>
      <w:proofErr w:type="spellEnd"/>
      <w:r>
        <w:rPr>
          <w:rFonts w:ascii="Arial" w:hAnsi="Arial" w:cs="Arial"/>
          <w:sz w:val="24"/>
          <w:szCs w:val="24"/>
        </w:rPr>
        <w:t>, Municipio de Cocula ha rendido frutos y ahora las mujeres que lo integran, han logrado inaugurar la Panadería “Guadalupana” el pasado 10 de febrero en presencia de la Presidente del DIF Municipal Dra. María Concepción Castillo Buenrostro, la Delegada de la Región 11 Lagunas Tania Delgadillo, así como el Alcalde Miguel de Jesús Esparza Partida.</w:t>
      </w:r>
    </w:p>
    <w:p w:rsidR="00641726" w:rsidRDefault="00641726" w:rsidP="0034461B">
      <w:pPr>
        <w:jc w:val="both"/>
        <w:rPr>
          <w:rFonts w:ascii="Arial" w:hAnsi="Arial" w:cs="Arial"/>
          <w:sz w:val="24"/>
          <w:szCs w:val="24"/>
        </w:rPr>
      </w:pPr>
      <w:r>
        <w:rPr>
          <w:rFonts w:ascii="Arial" w:hAnsi="Arial" w:cs="Arial"/>
          <w:sz w:val="24"/>
          <w:szCs w:val="24"/>
        </w:rPr>
        <w:t>A través de un apoyo económico que recibieron las beneficiarias a través del Sistema DIF Jalisco, fue como decidieron abrir las puertas de esta panadería, que traerá más ingresos económicos en el núcleo familiar de cada una.</w:t>
      </w:r>
    </w:p>
    <w:p w:rsidR="00641726" w:rsidRDefault="0034461B" w:rsidP="0034461B">
      <w:pPr>
        <w:jc w:val="both"/>
        <w:rPr>
          <w:rFonts w:ascii="Arial" w:hAnsi="Arial" w:cs="Arial"/>
          <w:sz w:val="24"/>
          <w:szCs w:val="24"/>
        </w:rPr>
      </w:pPr>
      <w:r>
        <w:rPr>
          <w:rFonts w:ascii="Arial" w:hAnsi="Arial" w:cs="Arial"/>
          <w:sz w:val="24"/>
          <w:szCs w:val="24"/>
        </w:rPr>
        <w:t>Por su parte, la Presidente del DIF Municipal felicitó a las mujeres que forman parte ahora de esta nueva panadería y las exhortó para continuar sumando esfuerzos como grupo y con el paso del tiempo sus proyectos sigan creciendo aún más.</w:t>
      </w:r>
    </w:p>
    <w:p w:rsidR="00641726" w:rsidRDefault="00662118" w:rsidP="00641726">
      <w:pPr>
        <w:rPr>
          <w:rFonts w:ascii="Arial" w:hAnsi="Arial" w:cs="Arial"/>
          <w:sz w:val="24"/>
          <w:szCs w:val="24"/>
        </w:rPr>
      </w:pPr>
      <w:r>
        <w:rPr>
          <w:rFonts w:ascii="Arial" w:hAnsi="Arial" w:cs="Arial"/>
          <w:b/>
          <w:noProof/>
          <w:sz w:val="24"/>
          <w:szCs w:val="24"/>
          <w:lang w:eastAsia="es-MX"/>
        </w:rPr>
        <w:drawing>
          <wp:anchor distT="0" distB="0" distL="114300" distR="114300" simplePos="0" relativeHeight="251658240" behindDoc="1" locked="0" layoutInCell="1" allowOverlap="1" wp14:anchorId="5DA58CA3" wp14:editId="331129B9">
            <wp:simplePos x="0" y="0"/>
            <wp:positionH relativeFrom="column">
              <wp:posOffset>72390</wp:posOffset>
            </wp:positionH>
            <wp:positionV relativeFrom="paragraph">
              <wp:posOffset>5080</wp:posOffset>
            </wp:positionV>
            <wp:extent cx="2352675" cy="1562100"/>
            <wp:effectExtent l="0" t="0" r="9525" b="0"/>
            <wp:wrapTight wrapText="bothSides">
              <wp:wrapPolygon edited="0">
                <wp:start x="0" y="0"/>
                <wp:lineTo x="0" y="21337"/>
                <wp:lineTo x="21513" y="21337"/>
                <wp:lineTo x="21513" y="0"/>
                <wp:lineTo x="0" y="0"/>
              </wp:wrapPolygon>
            </wp:wrapTight>
            <wp:docPr id="1" name="Imagen 1" descr="C:\Users\user\AppData\Local\Microsoft\Windows\INetCache\Content.Word\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002.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352675" cy="1562100"/>
                    </a:xfrm>
                    <a:prstGeom prst="rect">
                      <a:avLst/>
                    </a:prstGeom>
                    <a:noFill/>
                    <a:ln>
                      <a:noFill/>
                    </a:ln>
                  </pic:spPr>
                </pic:pic>
              </a:graphicData>
            </a:graphic>
          </wp:anchor>
        </w:drawing>
      </w:r>
    </w:p>
    <w:p w:rsidR="00641726" w:rsidRDefault="00662118" w:rsidP="00641726">
      <w:pPr>
        <w:rPr>
          <w:rFonts w:ascii="Arial" w:hAnsi="Arial" w:cs="Arial"/>
          <w:sz w:val="24"/>
          <w:szCs w:val="24"/>
        </w:rPr>
      </w:pPr>
      <w:r>
        <w:rPr>
          <w:rFonts w:ascii="Arial" w:hAnsi="Arial" w:cs="Arial"/>
          <w:b/>
          <w:noProof/>
          <w:sz w:val="24"/>
          <w:szCs w:val="24"/>
          <w:lang w:eastAsia="es-MX"/>
        </w:rPr>
        <w:drawing>
          <wp:anchor distT="0" distB="0" distL="114300" distR="114300" simplePos="0" relativeHeight="251660288" behindDoc="1" locked="0" layoutInCell="1" allowOverlap="1" wp14:anchorId="347A7640" wp14:editId="59173922">
            <wp:simplePos x="0" y="0"/>
            <wp:positionH relativeFrom="column">
              <wp:posOffset>2987040</wp:posOffset>
            </wp:positionH>
            <wp:positionV relativeFrom="paragraph">
              <wp:posOffset>7620</wp:posOffset>
            </wp:positionV>
            <wp:extent cx="2295525" cy="1524000"/>
            <wp:effectExtent l="0" t="0" r="9525" b="0"/>
            <wp:wrapTight wrapText="bothSides">
              <wp:wrapPolygon edited="0">
                <wp:start x="0" y="0"/>
                <wp:lineTo x="0" y="21330"/>
                <wp:lineTo x="21510" y="21330"/>
                <wp:lineTo x="21510" y="0"/>
                <wp:lineTo x="0" y="0"/>
              </wp:wrapPolygon>
            </wp:wrapTight>
            <wp:docPr id="3" name="Imagen 3" descr="C:\Users\user\AppData\Local\Microsoft\Windows\INetCache\Content.Word\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ser\AppData\Local\Microsoft\Windows\INetCache\Content.Word\00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95525" cy="1524000"/>
                    </a:xfrm>
                    <a:prstGeom prst="rect">
                      <a:avLst/>
                    </a:prstGeom>
                    <a:noFill/>
                    <a:ln>
                      <a:noFill/>
                    </a:ln>
                  </pic:spPr>
                </pic:pic>
              </a:graphicData>
            </a:graphic>
          </wp:anchor>
        </w:drawing>
      </w:r>
    </w:p>
    <w:p w:rsidR="00641726" w:rsidRPr="00641726" w:rsidRDefault="00662118" w:rsidP="00641726">
      <w:pPr>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59264" behindDoc="1" locked="0" layoutInCell="1" allowOverlap="1" wp14:anchorId="4708F3A4" wp14:editId="3D77A25C">
            <wp:simplePos x="0" y="0"/>
            <wp:positionH relativeFrom="margin">
              <wp:align>left</wp:align>
            </wp:positionH>
            <wp:positionV relativeFrom="paragraph">
              <wp:posOffset>1565910</wp:posOffset>
            </wp:positionV>
            <wp:extent cx="2190750" cy="1457325"/>
            <wp:effectExtent l="0" t="0" r="0" b="9525"/>
            <wp:wrapTight wrapText="bothSides">
              <wp:wrapPolygon edited="0">
                <wp:start x="0" y="0"/>
                <wp:lineTo x="0" y="21459"/>
                <wp:lineTo x="21412" y="21459"/>
                <wp:lineTo x="21412" y="0"/>
                <wp:lineTo x="0" y="0"/>
              </wp:wrapPolygon>
            </wp:wrapTight>
            <wp:docPr id="2" name="Imagen 2" descr="C:\Users\user\AppData\Local\Microsoft\Windows\INetCache\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AppData\Local\Microsoft\Windows\INetCache\Content.Word\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0" cy="1457325"/>
                    </a:xfrm>
                    <a:prstGeom prst="rect">
                      <a:avLst/>
                    </a:prstGeom>
                    <a:noFill/>
                    <a:ln>
                      <a:noFill/>
                    </a:ln>
                  </pic:spPr>
                </pic:pic>
              </a:graphicData>
            </a:graphic>
          </wp:anchor>
        </w:drawing>
      </w:r>
      <w:bookmarkEnd w:id="0"/>
    </w:p>
    <w:sectPr w:rsidR="00641726" w:rsidRPr="0064172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726"/>
    <w:rsid w:val="0034461B"/>
    <w:rsid w:val="00641726"/>
    <w:rsid w:val="00662118"/>
    <w:rsid w:val="007032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5DEF6A-BA3E-4835-85B8-511703EF2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820</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2020-02-28T19:27:00Z</dcterms:created>
  <dcterms:modified xsi:type="dcterms:W3CDTF">2020-02-28T19:27:00Z</dcterms:modified>
</cp:coreProperties>
</file>